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F9C1" w14:textId="45C34502" w:rsidR="004A3E9D" w:rsidRDefault="004A3E9D" w:rsidP="004A3E9D">
      <w:pPr>
        <w:pStyle w:val="Heading1"/>
      </w:pPr>
      <w:r>
        <w:t xml:space="preserve">The </w:t>
      </w:r>
      <w:r w:rsidRPr="004A3E9D">
        <w:t>Sustainable Blue Economy Partnership</w:t>
      </w:r>
      <w:r>
        <w:t xml:space="preserve"> kicks off its activities in Rome</w:t>
      </w:r>
    </w:p>
    <w:p w14:paraId="619C713F" w14:textId="7E938E3A" w:rsidR="004A3E9D" w:rsidRPr="004A3E9D" w:rsidRDefault="001928EF" w:rsidP="004A3E9D">
      <w:pPr>
        <w:rPr>
          <w:b/>
          <w:bCs/>
        </w:rPr>
      </w:pPr>
      <w:r>
        <w:rPr>
          <w:b/>
          <w:bCs/>
        </w:rPr>
        <w:t xml:space="preserve">From 23 to 25 January the </w:t>
      </w:r>
      <w:r w:rsidR="004A3E9D" w:rsidRPr="004A3E9D">
        <w:rPr>
          <w:b/>
          <w:bCs/>
        </w:rPr>
        <w:t>network of 60 Partner</w:t>
      </w:r>
      <w:r>
        <w:rPr>
          <w:b/>
          <w:bCs/>
        </w:rPr>
        <w:t>s</w:t>
      </w:r>
      <w:r w:rsidR="004A3E9D" w:rsidRPr="004A3E9D">
        <w:rPr>
          <w:b/>
          <w:bCs/>
        </w:rPr>
        <w:t xml:space="preserve"> from 25 countries and the European Commission </w:t>
      </w:r>
      <w:r>
        <w:rPr>
          <w:b/>
          <w:bCs/>
        </w:rPr>
        <w:t xml:space="preserve">gathers in Rome to discuss and showcase its planned activities. </w:t>
      </w:r>
      <w:r w:rsidR="004A3E9D" w:rsidRPr="004A3E9D">
        <w:rPr>
          <w:b/>
          <w:bCs/>
        </w:rPr>
        <w:t xml:space="preserve"> </w:t>
      </w:r>
      <w:r w:rsidRPr="001928EF">
        <w:rPr>
          <w:b/>
          <w:bCs/>
        </w:rPr>
        <w:t>With the launch of the first joint call for proposals approaching in February 2023,</w:t>
      </w:r>
      <w:r>
        <w:rPr>
          <w:b/>
          <w:bCs/>
        </w:rPr>
        <w:t xml:space="preserve"> the partnership will</w:t>
      </w:r>
      <w:r w:rsidR="001E1509">
        <w:rPr>
          <w:b/>
          <w:bCs/>
        </w:rPr>
        <w:t xml:space="preserve"> start</w:t>
      </w:r>
      <w:r w:rsidR="004A3E9D" w:rsidRPr="004A3E9D">
        <w:rPr>
          <w:b/>
          <w:bCs/>
        </w:rPr>
        <w:t xml:space="preserve"> an unprecedent effort to pool research and innovation investments and align national </w:t>
      </w:r>
      <w:proofErr w:type="spellStart"/>
      <w:r w:rsidR="004A3E9D" w:rsidRPr="004A3E9D">
        <w:rPr>
          <w:b/>
          <w:bCs/>
        </w:rPr>
        <w:t>programmes</w:t>
      </w:r>
      <w:proofErr w:type="spellEnd"/>
      <w:r w:rsidR="004A3E9D" w:rsidRPr="004A3E9D">
        <w:rPr>
          <w:b/>
          <w:bCs/>
        </w:rPr>
        <w:t xml:space="preserve"> at pan-European scale.</w:t>
      </w:r>
    </w:p>
    <w:p w14:paraId="01DE18D3" w14:textId="431DE4BC" w:rsidR="0481F9C8" w:rsidRDefault="00D45C57" w:rsidP="6B74DCAF">
      <w:r>
        <w:rPr>
          <w:rFonts w:ascii="Calibri" w:eastAsia="Calibri" w:hAnsi="Calibri" w:cs="Calibri"/>
        </w:rPr>
        <w:t>“</w:t>
      </w:r>
      <w:r w:rsidR="0481F9C8" w:rsidRPr="6B74DCAF">
        <w:rPr>
          <w:rFonts w:ascii="Calibri" w:eastAsia="Calibri" w:hAnsi="Calibri" w:cs="Calibri"/>
        </w:rPr>
        <w:t xml:space="preserve">Italy is proud to coordinate the European Sustainable Blue Economy Partnership and feels the responsibility to represent all partner countries and their ocean and seas communities in this joint </w:t>
      </w:r>
      <w:proofErr w:type="spellStart"/>
      <w:r w:rsidR="0481F9C8" w:rsidRPr="6B74DCAF">
        <w:rPr>
          <w:rFonts w:ascii="Calibri" w:eastAsia="Calibri" w:hAnsi="Calibri" w:cs="Calibri"/>
        </w:rPr>
        <w:t>endeavour</w:t>
      </w:r>
      <w:proofErr w:type="spellEnd"/>
      <w:r w:rsidR="0481F9C8" w:rsidRPr="6B74DCAF">
        <w:rPr>
          <w:rFonts w:ascii="Calibri" w:eastAsia="Calibri" w:hAnsi="Calibri" w:cs="Calibri"/>
        </w:rPr>
        <w:t>. The results of our co-funded projects and activities will make major impact on the sustainability of the blue economy sector</w:t>
      </w:r>
      <w:r>
        <w:rPr>
          <w:rFonts w:ascii="Calibri" w:eastAsia="Calibri" w:hAnsi="Calibri" w:cs="Calibri"/>
        </w:rPr>
        <w:t>”,</w:t>
      </w:r>
      <w:r w:rsidR="00BC0E20">
        <w:rPr>
          <w:rFonts w:ascii="Calibri" w:eastAsia="Calibri" w:hAnsi="Calibri" w:cs="Calibri"/>
        </w:rPr>
        <w:t xml:space="preserve"> says</w:t>
      </w:r>
      <w:r w:rsidR="00BC0E20" w:rsidRPr="00F3516B">
        <w:rPr>
          <w:rFonts w:ascii="Calibri" w:eastAsia="Calibri" w:hAnsi="Calibri" w:cs="Calibri"/>
        </w:rPr>
        <w:t xml:space="preserve"> coordinator Raffaele Liberali</w:t>
      </w:r>
      <w:r w:rsidR="00F3516B">
        <w:rPr>
          <w:rFonts w:ascii="Calibri" w:eastAsia="Calibri" w:hAnsi="Calibri" w:cs="Calibri"/>
        </w:rPr>
        <w:t xml:space="preserve"> from the Italian </w:t>
      </w:r>
      <w:r w:rsidR="00F3516B" w:rsidRPr="001E1509">
        <w:t>Ministry of University and Research</w:t>
      </w:r>
      <w:r w:rsidR="00BC0E20" w:rsidRPr="6B74DCAF">
        <w:rPr>
          <w:i/>
          <w:iCs/>
        </w:rPr>
        <w:t xml:space="preserve">.  </w:t>
      </w:r>
    </w:p>
    <w:p w14:paraId="21745EB8" w14:textId="3A77A38D" w:rsidR="004A3E9D" w:rsidRDefault="004A3E9D" w:rsidP="004A3E9D">
      <w:r>
        <w:t xml:space="preserve">With its ambition to make a major step in transforming the blue economy, the Partnership will actively seek engagement by launching, </w:t>
      </w:r>
      <w:proofErr w:type="gramStart"/>
      <w:r>
        <w:t>implementing</w:t>
      </w:r>
      <w:proofErr w:type="gramEnd"/>
      <w:r>
        <w:t xml:space="preserve"> and monitoring six co-funded calls for research and innovation proposals over a seven-year timeframe. </w:t>
      </w:r>
      <w:r w:rsidR="00CA0ABA">
        <w:t>The p</w:t>
      </w:r>
      <w:r w:rsidR="00CA0ABA" w:rsidRPr="00CA0ABA">
        <w:t>lanned investments over 7 years</w:t>
      </w:r>
      <w:r w:rsidR="00CA0ABA">
        <w:t xml:space="preserve"> are expected to reach </w:t>
      </w:r>
      <w:r w:rsidR="00CA0ABA" w:rsidRPr="00CA0ABA">
        <w:t>€ 450 Million</w:t>
      </w:r>
      <w:r w:rsidR="00CA0ABA">
        <w:t xml:space="preserve">. </w:t>
      </w:r>
      <w:r>
        <w:t xml:space="preserve">The partnership will also implement other actions with EU added value by mobilizing additional sources of contributions, including research infrastructures and thematic </w:t>
      </w:r>
      <w:proofErr w:type="spellStart"/>
      <w:r>
        <w:t>programmes</w:t>
      </w:r>
      <w:proofErr w:type="spellEnd"/>
      <w:r>
        <w:t xml:space="preserve"> as well as streamlining other funding sources.</w:t>
      </w:r>
    </w:p>
    <w:p w14:paraId="61B2C7D3" w14:textId="6029CE55" w:rsidR="00CA0ABA" w:rsidRDefault="00CA0ABA" w:rsidP="004A3E9D">
      <w:r>
        <w:t xml:space="preserve">The kick-off meeting in Rome focuses on thematic and structuring activities of the Partnership and its ambition towards delivering impact to meet the EU policy objectives of the Green Deal, the digital transformation and Covid-recovery. Synergies with other Partnerships and the Mission Restore Our Ocean and Waters will be addressed as well as the sea-basins (Mediterranean, Black Sea, </w:t>
      </w:r>
      <w:proofErr w:type="gramStart"/>
      <w:r>
        <w:t>Baltic</w:t>
      </w:r>
      <w:proofErr w:type="gramEnd"/>
      <w:r>
        <w:t xml:space="preserve"> and North Sea) and Atlantic Ocean dimension and best practices to mobilize local communities.</w:t>
      </w:r>
    </w:p>
    <w:p w14:paraId="24445260" w14:textId="77777777" w:rsidR="00D45C57" w:rsidRDefault="00D45C57" w:rsidP="00D45C57">
      <w:pPr>
        <w:ind w:left="720"/>
        <w:rPr>
          <w:i/>
          <w:iCs/>
          <w:lang w:val="en-IE"/>
        </w:rPr>
      </w:pPr>
      <w:r w:rsidRPr="00D45C57">
        <w:rPr>
          <w:i/>
          <w:iCs/>
          <w:sz w:val="32"/>
          <w:szCs w:val="32"/>
          <w:lang w:val="en-IE"/>
        </w:rPr>
        <w:t>“I am pleased to announce the kick-off of the Sustainable Blue Economy Partnership. It will pool research &amp; innovation investments of €450 million over 7 years for a just and inclusive transition to a blue economy in harmony with nature. The EU Partnership will allow shaping the profound economic and social transformation, for the benefit of all EU citizens”.</w:t>
      </w:r>
      <w:r w:rsidRPr="00D45C57">
        <w:rPr>
          <w:i/>
          <w:iCs/>
          <w:lang w:val="en-IE"/>
        </w:rPr>
        <w:t xml:space="preserve"> </w:t>
      </w:r>
    </w:p>
    <w:p w14:paraId="04B3078C" w14:textId="2E62EDAA" w:rsidR="00D45C57" w:rsidRPr="00D45C57" w:rsidRDefault="00D45C57" w:rsidP="00D45C57">
      <w:pPr>
        <w:ind w:left="720"/>
        <w:rPr>
          <w:i/>
          <w:iCs/>
          <w:lang w:val="en-GB"/>
        </w:rPr>
      </w:pPr>
      <w:proofErr w:type="spellStart"/>
      <w:r w:rsidRPr="00D45C57">
        <w:rPr>
          <w:i/>
          <w:iCs/>
          <w:lang w:val="en-IE"/>
        </w:rPr>
        <w:t>Mariya</w:t>
      </w:r>
      <w:proofErr w:type="spellEnd"/>
      <w:r w:rsidRPr="00D45C57">
        <w:rPr>
          <w:i/>
          <w:iCs/>
          <w:lang w:val="en-IE"/>
        </w:rPr>
        <w:t xml:space="preserve"> Gabriel, Commissioner for Innovation, Research, Culture, Education and Youth</w:t>
      </w:r>
    </w:p>
    <w:p w14:paraId="420E9346" w14:textId="63353669" w:rsidR="00D45C57" w:rsidRPr="00D45C57" w:rsidRDefault="00D45C57" w:rsidP="00D45C57">
      <w:pPr>
        <w:ind w:left="720"/>
        <w:rPr>
          <w:i/>
          <w:iCs/>
          <w:sz w:val="32"/>
          <w:szCs w:val="32"/>
          <w:lang w:val="en-IE"/>
        </w:rPr>
      </w:pPr>
    </w:p>
    <w:p w14:paraId="367D9F52" w14:textId="77777777" w:rsidR="00CA0ABA" w:rsidRPr="00CA0ABA" w:rsidRDefault="00CA0ABA" w:rsidP="00CA0ABA">
      <w:pPr>
        <w:rPr>
          <w:b/>
          <w:bCs/>
          <w:sz w:val="24"/>
          <w:szCs w:val="24"/>
        </w:rPr>
      </w:pPr>
      <w:commentRangeStart w:id="0"/>
      <w:r w:rsidRPr="6B74DCAF">
        <w:rPr>
          <w:b/>
          <w:bCs/>
          <w:sz w:val="24"/>
          <w:szCs w:val="24"/>
        </w:rPr>
        <w:t>How can you engage?</w:t>
      </w:r>
      <w:commentRangeEnd w:id="0"/>
      <w:r>
        <w:commentReference w:id="0"/>
      </w:r>
    </w:p>
    <w:p w14:paraId="4EF21B83" w14:textId="58E2DEB3" w:rsidR="00CA0ABA" w:rsidRDefault="00CA0ABA" w:rsidP="004A3E9D">
      <w:r w:rsidRPr="00CA0ABA">
        <w:t xml:space="preserve">With its ambition to make a major step in transforming the blue economy, the Partnership will actively seek engagement by launching, </w:t>
      </w:r>
      <w:proofErr w:type="gramStart"/>
      <w:r w:rsidRPr="00CA0ABA">
        <w:t>implementing</w:t>
      </w:r>
      <w:proofErr w:type="gramEnd"/>
      <w:r w:rsidRPr="00CA0ABA">
        <w:t xml:space="preserve"> and monitoring six co-funded calls for research and </w:t>
      </w:r>
      <w:r w:rsidRPr="00CA0ABA">
        <w:lastRenderedPageBreak/>
        <w:t>innovation proposals over a seven-year timeframe</w:t>
      </w:r>
      <w:r>
        <w:t xml:space="preserve">. </w:t>
      </w:r>
      <w:r w:rsidRPr="00CA0ABA">
        <w:t>The first call is scheduled to be launched in February 2023.</w:t>
      </w:r>
    </w:p>
    <w:p w14:paraId="57037D94" w14:textId="3F0FF94B" w:rsidR="004A3E9D" w:rsidRDefault="004A3E9D" w:rsidP="004A3E9D">
      <w:r>
        <w:t>Based on the Strategic Research and Innovation Agenda and according to the Member States and Associated Countries’ priorities, five Intervention Areas have been identified</w:t>
      </w:r>
      <w:r w:rsidR="001928EF">
        <w:t xml:space="preserve"> which will </w:t>
      </w:r>
      <w:r>
        <w:t>be the basis for the first set of calls for proposals</w:t>
      </w:r>
      <w:r w:rsidR="65514FB5">
        <w:t>.</w:t>
      </w:r>
    </w:p>
    <w:p w14:paraId="51C1E5FA" w14:textId="75CE5E15" w:rsidR="00CA0ABA" w:rsidRPr="00CA0ABA" w:rsidRDefault="00CA0ABA" w:rsidP="00CA0ABA">
      <w:pPr>
        <w:pStyle w:val="ListParagraph"/>
        <w:numPr>
          <w:ilvl w:val="0"/>
          <w:numId w:val="2"/>
        </w:numPr>
        <w:rPr>
          <w:b/>
          <w:bCs/>
          <w:lang w:val="en-GB"/>
        </w:rPr>
      </w:pPr>
      <w:r w:rsidRPr="00CA0ABA">
        <w:rPr>
          <w:b/>
          <w:bCs/>
          <w:lang w:val="en-GB"/>
        </w:rPr>
        <w:t>Ocean Digital Twins at sub- sea-basin scale</w:t>
      </w:r>
    </w:p>
    <w:p w14:paraId="16A0827D" w14:textId="77777777" w:rsidR="00CA0ABA" w:rsidRDefault="00CA0ABA" w:rsidP="00CA0ABA">
      <w:pPr>
        <w:rPr>
          <w:lang w:val="en-GB"/>
        </w:rPr>
      </w:pPr>
      <w:r>
        <w:rPr>
          <w:lang w:val="en-GB"/>
        </w:rPr>
        <w:t xml:space="preserve">Developing and validating digital twin representations of marine assets, </w:t>
      </w:r>
      <w:proofErr w:type="gramStart"/>
      <w:r>
        <w:rPr>
          <w:lang w:val="en-GB"/>
        </w:rPr>
        <w:t>processes</w:t>
      </w:r>
      <w:proofErr w:type="gramEnd"/>
      <w:r>
        <w:rPr>
          <w:lang w:val="en-GB"/>
        </w:rPr>
        <w:t xml:space="preserve"> or systems to provide users with answers to “what if” questions about ocean developments, including effective marine and maritime spatial planning and technology development at regional to local scales.</w:t>
      </w:r>
    </w:p>
    <w:p w14:paraId="1B2E3E22" w14:textId="5830075E" w:rsidR="00CA0ABA" w:rsidRPr="00CA0ABA" w:rsidRDefault="00CA0ABA" w:rsidP="00CA0ABA">
      <w:pPr>
        <w:pStyle w:val="ListParagraph"/>
        <w:numPr>
          <w:ilvl w:val="0"/>
          <w:numId w:val="2"/>
        </w:numPr>
        <w:rPr>
          <w:b/>
          <w:bCs/>
          <w:lang w:val="en-GB"/>
        </w:rPr>
      </w:pPr>
      <w:r w:rsidRPr="00CA0ABA">
        <w:rPr>
          <w:b/>
          <w:bCs/>
          <w:lang w:val="en-GB"/>
        </w:rPr>
        <w:t>Blue generation marine structures</w:t>
      </w:r>
    </w:p>
    <w:p w14:paraId="581269BA" w14:textId="77777777" w:rsidR="00CA0ABA" w:rsidRDefault="00CA0ABA" w:rsidP="00CA0ABA">
      <w:pPr>
        <w:rPr>
          <w:lang w:val="en-GB"/>
        </w:rPr>
      </w:pPr>
      <w:r>
        <w:rPr>
          <w:lang w:val="en-GB"/>
        </w:rPr>
        <w:t xml:space="preserve">Developing multi-use structures across multiple offshore industries in key sectors such as transport, </w:t>
      </w:r>
      <w:proofErr w:type="gramStart"/>
      <w:r>
        <w:rPr>
          <w:lang w:val="en-GB"/>
        </w:rPr>
        <w:t>energy</w:t>
      </w:r>
      <w:proofErr w:type="gramEnd"/>
      <w:r>
        <w:rPr>
          <w:lang w:val="en-GB"/>
        </w:rPr>
        <w:t xml:space="preserve"> and food to create synergetic benefits and support the diversification strategy of the EU.</w:t>
      </w:r>
    </w:p>
    <w:p w14:paraId="5C4A656C" w14:textId="2059C892" w:rsidR="00CA0ABA" w:rsidRPr="00CA0ABA" w:rsidRDefault="00CA0ABA" w:rsidP="00CA0ABA">
      <w:pPr>
        <w:pStyle w:val="ListParagraph"/>
        <w:numPr>
          <w:ilvl w:val="0"/>
          <w:numId w:val="2"/>
        </w:numPr>
        <w:rPr>
          <w:b/>
          <w:bCs/>
          <w:lang w:val="en-GB"/>
        </w:rPr>
      </w:pPr>
      <w:r w:rsidRPr="00CA0ABA">
        <w:rPr>
          <w:b/>
          <w:bCs/>
          <w:lang w:val="en-GB"/>
        </w:rPr>
        <w:t>Planning and managing sea-uses</w:t>
      </w:r>
    </w:p>
    <w:p w14:paraId="2D21C77D" w14:textId="77777777" w:rsidR="00CA0ABA" w:rsidRDefault="00CA0ABA" w:rsidP="00CA0ABA">
      <w:pPr>
        <w:rPr>
          <w:lang w:val="en-GB"/>
        </w:rPr>
      </w:pPr>
      <w:r>
        <w:rPr>
          <w:lang w:val="en-GB"/>
        </w:rPr>
        <w:t>Innovating the management of sea-uses by integrating tools and approaches of artificial intelligence-based Maritime Spatial Planning, maritime surveillance, and the seafloor in 4D.  </w:t>
      </w:r>
    </w:p>
    <w:p w14:paraId="2139CA45" w14:textId="36450111" w:rsidR="00CA0ABA" w:rsidRPr="00CA0ABA" w:rsidRDefault="00CA0ABA" w:rsidP="00CA0ABA">
      <w:pPr>
        <w:pStyle w:val="ListParagraph"/>
        <w:numPr>
          <w:ilvl w:val="0"/>
          <w:numId w:val="2"/>
        </w:numPr>
        <w:rPr>
          <w:b/>
          <w:bCs/>
          <w:lang w:val="en-GB"/>
        </w:rPr>
      </w:pPr>
      <w:r w:rsidRPr="00CA0ABA">
        <w:rPr>
          <w:b/>
          <w:bCs/>
          <w:lang w:val="en-GB"/>
        </w:rPr>
        <w:t>Healthy ‘Blue Food’ under a ’One Health’ approach</w:t>
      </w:r>
    </w:p>
    <w:p w14:paraId="41117456" w14:textId="77777777" w:rsidR="00CA0ABA" w:rsidRDefault="00CA0ABA" w:rsidP="00CA0ABA">
      <w:pPr>
        <w:rPr>
          <w:lang w:val="en-GB"/>
        </w:rPr>
      </w:pPr>
      <w:r>
        <w:rPr>
          <w:lang w:val="en-GB"/>
        </w:rPr>
        <w:t xml:space="preserve">Promoting sustainable management of ocean bioresources and food generating capacity through integrated, unifying and nature-based approaches that benefit people, plants, </w:t>
      </w:r>
      <w:proofErr w:type="gramStart"/>
      <w:r>
        <w:rPr>
          <w:lang w:val="en-GB"/>
        </w:rPr>
        <w:t>animals</w:t>
      </w:r>
      <w:proofErr w:type="gramEnd"/>
      <w:r>
        <w:rPr>
          <w:lang w:val="en-GB"/>
        </w:rPr>
        <w:t xml:space="preserve"> and ecosystems. </w:t>
      </w:r>
    </w:p>
    <w:p w14:paraId="09E28768" w14:textId="1FBD55C6" w:rsidR="00CA0ABA" w:rsidRPr="00CA0ABA" w:rsidRDefault="00CA0ABA" w:rsidP="00CA0ABA">
      <w:pPr>
        <w:pStyle w:val="ListParagraph"/>
        <w:numPr>
          <w:ilvl w:val="0"/>
          <w:numId w:val="2"/>
        </w:numPr>
        <w:rPr>
          <w:b/>
          <w:bCs/>
          <w:lang w:val="en-GB"/>
        </w:rPr>
      </w:pPr>
      <w:r w:rsidRPr="00CA0ABA">
        <w:rPr>
          <w:b/>
          <w:bCs/>
          <w:lang w:val="en-GB"/>
        </w:rPr>
        <w:t>Enabling the green transition of ‘Blue Food’ production</w:t>
      </w:r>
    </w:p>
    <w:p w14:paraId="5271578E" w14:textId="77777777" w:rsidR="00CA0ABA" w:rsidRDefault="00CA0ABA" w:rsidP="00CA0ABA">
      <w:pPr>
        <w:rPr>
          <w:lang w:val="en-GB"/>
        </w:rPr>
      </w:pPr>
      <w:r>
        <w:rPr>
          <w:lang w:val="en-GB"/>
        </w:rPr>
        <w:t xml:space="preserve">Exploring technological, digital, </w:t>
      </w:r>
      <w:proofErr w:type="gramStart"/>
      <w:r>
        <w:rPr>
          <w:lang w:val="en-GB"/>
        </w:rPr>
        <w:t>smart</w:t>
      </w:r>
      <w:proofErr w:type="gramEnd"/>
      <w:r>
        <w:rPr>
          <w:lang w:val="en-GB"/>
        </w:rPr>
        <w:t xml:space="preserve"> and circular solutions for the just transition of Blue Food sectors into a sustainable and productive, competitive and climate-neutral future.</w:t>
      </w:r>
    </w:p>
    <w:p w14:paraId="64A25E32" w14:textId="7BBF2294" w:rsidR="001928EF" w:rsidRDefault="001928EF" w:rsidP="004A3E9D">
      <w:pPr>
        <w:rPr>
          <w:b/>
          <w:bCs/>
        </w:rPr>
      </w:pPr>
      <w:r w:rsidRPr="001928EF">
        <w:rPr>
          <w:b/>
          <w:bCs/>
        </w:rPr>
        <w:t xml:space="preserve">More information: </w:t>
      </w:r>
    </w:p>
    <w:p w14:paraId="61D36137" w14:textId="77777777" w:rsidR="001E1509" w:rsidRPr="001E1509" w:rsidRDefault="001E1509" w:rsidP="001E1509">
      <w:pPr>
        <w:rPr>
          <w:b/>
          <w:bCs/>
        </w:rPr>
      </w:pPr>
      <w:r w:rsidRPr="001E1509">
        <w:rPr>
          <w:b/>
          <w:bCs/>
        </w:rPr>
        <w:t>The Partnership is coordinated by Italy, with Norway as co-coordinator.</w:t>
      </w:r>
    </w:p>
    <w:p w14:paraId="05455FD6" w14:textId="77777777" w:rsidR="001E1509" w:rsidRPr="001E1509" w:rsidRDefault="001E1509" w:rsidP="001E1509">
      <w:pPr>
        <w:rPr>
          <w:b/>
          <w:bCs/>
        </w:rPr>
      </w:pPr>
      <w:r w:rsidRPr="001E1509">
        <w:rPr>
          <w:b/>
          <w:bCs/>
        </w:rPr>
        <w:t>Coordinator: </w:t>
      </w:r>
      <w:r w:rsidRPr="001E1509">
        <w:t>Ministry of University and Research (Italy) - </w:t>
      </w:r>
      <w:hyperlink r:id="rId14" w:history="1">
        <w:r w:rsidRPr="001E1509">
          <w:rPr>
            <w:rStyle w:val="Hyperlink"/>
          </w:rPr>
          <w:t>sbep@mur.gov.it</w:t>
        </w:r>
      </w:hyperlink>
    </w:p>
    <w:p w14:paraId="2164A9BE" w14:textId="0E4F2C34" w:rsidR="001E1509" w:rsidRDefault="001E1509" w:rsidP="001E1509">
      <w:r w:rsidRPr="001E1509">
        <w:rPr>
          <w:b/>
          <w:bCs/>
        </w:rPr>
        <w:t>Co-coordinator: </w:t>
      </w:r>
      <w:r w:rsidRPr="001E1509">
        <w:t>Research Council of Norway</w:t>
      </w:r>
    </w:p>
    <w:p w14:paraId="3AEB3F73" w14:textId="222B9E1E" w:rsidR="001928EF" w:rsidRPr="00D45C57" w:rsidRDefault="001E1509" w:rsidP="001E1509">
      <w:pPr>
        <w:rPr>
          <w:b/>
          <w:bCs/>
          <w:lang w:val="en-GB"/>
        </w:rPr>
      </w:pPr>
      <w:r w:rsidRPr="00D45C57">
        <w:rPr>
          <w:b/>
          <w:bCs/>
          <w:lang w:val="en-GB"/>
        </w:rPr>
        <w:t>Website:</w:t>
      </w:r>
      <w:r w:rsidRPr="00D45C57">
        <w:rPr>
          <w:lang w:val="en-GB"/>
        </w:rPr>
        <w:t xml:space="preserve"> </w:t>
      </w:r>
      <w:hyperlink r:id="rId15" w:history="1">
        <w:r w:rsidR="001928EF" w:rsidRPr="00D45C57">
          <w:rPr>
            <w:rStyle w:val="Hyperlink"/>
            <w:b/>
            <w:bCs/>
            <w:lang w:val="en-GB"/>
          </w:rPr>
          <w:t>https://bluepartnership.eu/</w:t>
        </w:r>
      </w:hyperlink>
      <w:r w:rsidR="001928EF" w:rsidRPr="00D45C57">
        <w:rPr>
          <w:b/>
          <w:bCs/>
          <w:lang w:val="en-GB"/>
        </w:rPr>
        <w:t xml:space="preserve"> </w:t>
      </w:r>
    </w:p>
    <w:p w14:paraId="6D84BF09" w14:textId="2BB317A2" w:rsidR="001E1509" w:rsidRPr="00C256E1" w:rsidRDefault="00C256E1" w:rsidP="00C256E1">
      <w:pPr>
        <w:rPr>
          <w:b/>
          <w:bCs/>
          <w:lang w:val="en-GB"/>
        </w:rPr>
      </w:pPr>
      <w:r w:rsidRPr="00C256E1">
        <w:rPr>
          <w:b/>
          <w:bCs/>
          <w:lang w:val="en-GB"/>
        </w:rPr>
        <w:t xml:space="preserve">Social media: </w:t>
      </w:r>
      <w:r w:rsidRPr="00914335">
        <w:rPr>
          <w:lang w:val="en-GB"/>
        </w:rPr>
        <w:t>Follow</w:t>
      </w:r>
      <w:r w:rsidRPr="00C256E1">
        <w:rPr>
          <w:b/>
          <w:bCs/>
          <w:lang w:val="en-GB"/>
        </w:rPr>
        <w:t xml:space="preserve"> </w:t>
      </w:r>
      <w:hyperlink r:id="rId16" w:history="1">
        <w:r w:rsidRPr="00C256E1">
          <w:rPr>
            <w:b/>
            <w:bCs/>
            <w:lang w:val="en-GB"/>
          </w:rPr>
          <w:t>@BlueEconomyEU</w:t>
        </w:r>
      </w:hyperlink>
      <w:r w:rsidR="00DA0B62" w:rsidRPr="00DA0B62">
        <w:rPr>
          <w:b/>
          <w:bCs/>
          <w:lang w:val="en-GB"/>
        </w:rPr>
        <w:t xml:space="preserve"> </w:t>
      </w:r>
      <w:r w:rsidRPr="00914335">
        <w:rPr>
          <w:lang w:val="en-GB"/>
        </w:rPr>
        <w:t xml:space="preserve">on </w:t>
      </w:r>
      <w:hyperlink r:id="rId17" w:history="1">
        <w:r w:rsidRPr="00914335">
          <w:rPr>
            <w:rStyle w:val="Hyperlink"/>
            <w:lang w:val="en-GB"/>
          </w:rPr>
          <w:t>Twitter</w:t>
        </w:r>
      </w:hyperlink>
      <w:r w:rsidRPr="00914335">
        <w:rPr>
          <w:lang w:val="en-GB"/>
        </w:rPr>
        <w:t xml:space="preserve">, </w:t>
      </w:r>
      <w:hyperlink r:id="rId18" w:history="1">
        <w:r w:rsidRPr="00914335">
          <w:rPr>
            <w:rStyle w:val="Hyperlink"/>
            <w:lang w:val="en-GB"/>
          </w:rPr>
          <w:t>Facebook</w:t>
        </w:r>
      </w:hyperlink>
      <w:r w:rsidRPr="00914335">
        <w:rPr>
          <w:lang w:val="en-GB"/>
        </w:rPr>
        <w:t xml:space="preserve">, </w:t>
      </w:r>
      <w:hyperlink r:id="rId19" w:history="1">
        <w:proofErr w:type="spellStart"/>
        <w:r w:rsidRPr="00914335">
          <w:rPr>
            <w:rStyle w:val="Hyperlink"/>
            <w:lang w:val="en-GB"/>
          </w:rPr>
          <w:t>Linkedin</w:t>
        </w:r>
        <w:proofErr w:type="spellEnd"/>
      </w:hyperlink>
      <w:r w:rsidRPr="00914335">
        <w:rPr>
          <w:lang w:val="en-GB"/>
        </w:rPr>
        <w:t xml:space="preserve"> and </w:t>
      </w:r>
      <w:hyperlink r:id="rId20" w:history="1">
        <w:r w:rsidRPr="00914335">
          <w:rPr>
            <w:rStyle w:val="Hyperlink"/>
            <w:lang w:val="en-GB"/>
          </w:rPr>
          <w:t>Instagram</w:t>
        </w:r>
      </w:hyperlink>
    </w:p>
    <w:p w14:paraId="3821CDD6" w14:textId="10C7E115" w:rsidR="001E1509" w:rsidRPr="001E1509" w:rsidRDefault="001E1509" w:rsidP="001E1509">
      <w:pPr>
        <w:rPr>
          <w:b/>
          <w:bCs/>
        </w:rPr>
      </w:pPr>
      <w:r>
        <w:rPr>
          <w:noProof/>
        </w:rPr>
        <w:drawing>
          <wp:inline distT="0" distB="0" distL="0" distR="0" wp14:anchorId="61AFF1E3" wp14:editId="553AF309">
            <wp:extent cx="5943600" cy="982980"/>
            <wp:effectExtent l="0" t="0" r="0" b="762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982980"/>
                    </a:xfrm>
                    <a:prstGeom prst="rect">
                      <a:avLst/>
                    </a:prstGeom>
                    <a:noFill/>
                    <a:ln>
                      <a:noFill/>
                    </a:ln>
                  </pic:spPr>
                </pic:pic>
              </a:graphicData>
            </a:graphic>
          </wp:inline>
        </w:drawing>
      </w:r>
    </w:p>
    <w:sectPr w:rsidR="001E1509" w:rsidRPr="001E1509">
      <w:head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GHERITA CAPPELLETTO" w:date="2023-01-13T11:07:00Z" w:initials="MC">
    <w:p w14:paraId="54FDB1CE" w14:textId="42661477" w:rsidR="6B74DCAF" w:rsidRDefault="6B74DCAF">
      <w:r>
        <w:t>although not already set-up, worth to mention the stakeholder community?</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DB1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2BC67B" w16cex:dateUtc="2023-01-13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DB1CE" w16cid:durableId="542BC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5A59" w14:textId="77777777" w:rsidR="001E1509" w:rsidRDefault="001E1509" w:rsidP="001E1509">
      <w:pPr>
        <w:spacing w:after="0" w:line="240" w:lineRule="auto"/>
      </w:pPr>
      <w:r>
        <w:separator/>
      </w:r>
    </w:p>
  </w:endnote>
  <w:endnote w:type="continuationSeparator" w:id="0">
    <w:p w14:paraId="6C5F4155" w14:textId="77777777" w:rsidR="001E1509" w:rsidRDefault="001E1509" w:rsidP="001E1509">
      <w:pPr>
        <w:spacing w:after="0" w:line="240" w:lineRule="auto"/>
      </w:pPr>
      <w:r>
        <w:continuationSeparator/>
      </w:r>
    </w:p>
  </w:endnote>
  <w:endnote w:type="continuationNotice" w:id="1">
    <w:p w14:paraId="04E81AF8" w14:textId="77777777" w:rsidR="00D319E5" w:rsidRDefault="00D31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33D8" w14:textId="77777777" w:rsidR="001E1509" w:rsidRDefault="001E1509" w:rsidP="001E1509">
      <w:pPr>
        <w:spacing w:after="0" w:line="240" w:lineRule="auto"/>
      </w:pPr>
      <w:r>
        <w:separator/>
      </w:r>
    </w:p>
  </w:footnote>
  <w:footnote w:type="continuationSeparator" w:id="0">
    <w:p w14:paraId="0D9F3FB2" w14:textId="77777777" w:rsidR="001E1509" w:rsidRDefault="001E1509" w:rsidP="001E1509">
      <w:pPr>
        <w:spacing w:after="0" w:line="240" w:lineRule="auto"/>
      </w:pPr>
      <w:r>
        <w:continuationSeparator/>
      </w:r>
    </w:p>
  </w:footnote>
  <w:footnote w:type="continuationNotice" w:id="1">
    <w:p w14:paraId="490282C9" w14:textId="77777777" w:rsidR="00D319E5" w:rsidRDefault="00D31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D61F" w14:textId="186AB920" w:rsidR="001E1509" w:rsidRDefault="001E1509">
    <w:pPr>
      <w:pStyle w:val="Header"/>
    </w:pPr>
    <w:r>
      <w:rPr>
        <w:noProof/>
      </w:rPr>
      <w:drawing>
        <wp:anchor distT="0" distB="0" distL="114300" distR="114300" simplePos="0" relativeHeight="251658240" behindDoc="0" locked="0" layoutInCell="1" allowOverlap="1" wp14:anchorId="5311894B" wp14:editId="2516EE42">
          <wp:simplePos x="0" y="0"/>
          <wp:positionH relativeFrom="column">
            <wp:posOffset>1028700</wp:posOffset>
          </wp:positionH>
          <wp:positionV relativeFrom="paragraph">
            <wp:posOffset>114300</wp:posOffset>
          </wp:positionV>
          <wp:extent cx="3648075" cy="53340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53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B9D"/>
    <w:multiLevelType w:val="hybridMultilevel"/>
    <w:tmpl w:val="3D3479A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535E56"/>
    <w:multiLevelType w:val="hybridMultilevel"/>
    <w:tmpl w:val="BE8A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7186">
    <w:abstractNumId w:val="1"/>
  </w:num>
  <w:num w:numId="2" w16cid:durableId="1594820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HERITA CAPPELLETTO">
    <w15:presenceInfo w15:providerId="AD" w15:userId="S::margherita.cappelletto_cnr.it#ext#@jpioceans.onmicrosoft.com::8eea2263-bbb5-44bf-8a50-b4f490cc3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9D"/>
    <w:rsid w:val="001928EF"/>
    <w:rsid w:val="001E1509"/>
    <w:rsid w:val="00285736"/>
    <w:rsid w:val="0031262A"/>
    <w:rsid w:val="00380A3F"/>
    <w:rsid w:val="004A3E9D"/>
    <w:rsid w:val="004B7A00"/>
    <w:rsid w:val="006555B3"/>
    <w:rsid w:val="008E6ACF"/>
    <w:rsid w:val="00914335"/>
    <w:rsid w:val="00A64124"/>
    <w:rsid w:val="00B84EA2"/>
    <w:rsid w:val="00BC0E20"/>
    <w:rsid w:val="00BD6732"/>
    <w:rsid w:val="00BE5B12"/>
    <w:rsid w:val="00C256E1"/>
    <w:rsid w:val="00CA0ABA"/>
    <w:rsid w:val="00D319E5"/>
    <w:rsid w:val="00D45C57"/>
    <w:rsid w:val="00DA0B62"/>
    <w:rsid w:val="00EB3DA9"/>
    <w:rsid w:val="00F3516B"/>
    <w:rsid w:val="00F508FB"/>
    <w:rsid w:val="00F93CE5"/>
    <w:rsid w:val="0481F9C8"/>
    <w:rsid w:val="0D6412DD"/>
    <w:rsid w:val="1139BD18"/>
    <w:rsid w:val="161952D4"/>
    <w:rsid w:val="1C9E4DCC"/>
    <w:rsid w:val="44174CA3"/>
    <w:rsid w:val="65514FB5"/>
    <w:rsid w:val="6B74D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05E143"/>
  <w15:chartTrackingRefBased/>
  <w15:docId w15:val="{29CCBE7C-A2A8-4250-AE38-4347C032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E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0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E9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928EF"/>
    <w:rPr>
      <w:color w:val="0563C1" w:themeColor="hyperlink"/>
      <w:u w:val="single"/>
    </w:rPr>
  </w:style>
  <w:style w:type="character" w:styleId="UnresolvedMention">
    <w:name w:val="Unresolved Mention"/>
    <w:basedOn w:val="DefaultParagraphFont"/>
    <w:uiPriority w:val="99"/>
    <w:semiHidden/>
    <w:unhideWhenUsed/>
    <w:rsid w:val="001928EF"/>
    <w:rPr>
      <w:color w:val="605E5C"/>
      <w:shd w:val="clear" w:color="auto" w:fill="E1DFDD"/>
    </w:rPr>
  </w:style>
  <w:style w:type="paragraph" w:styleId="ListParagraph">
    <w:name w:val="List Paragraph"/>
    <w:basedOn w:val="Normal"/>
    <w:uiPriority w:val="34"/>
    <w:qFormat/>
    <w:rsid w:val="001928EF"/>
    <w:pPr>
      <w:ind w:left="720"/>
      <w:contextualSpacing/>
    </w:pPr>
  </w:style>
  <w:style w:type="paragraph" w:styleId="Header">
    <w:name w:val="header"/>
    <w:basedOn w:val="Normal"/>
    <w:link w:val="HeaderChar"/>
    <w:uiPriority w:val="99"/>
    <w:unhideWhenUsed/>
    <w:rsid w:val="001E1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509"/>
  </w:style>
  <w:style w:type="paragraph" w:styleId="Footer">
    <w:name w:val="footer"/>
    <w:basedOn w:val="Normal"/>
    <w:link w:val="FooterChar"/>
    <w:uiPriority w:val="99"/>
    <w:unhideWhenUsed/>
    <w:rsid w:val="001E1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509"/>
  </w:style>
  <w:style w:type="character" w:customStyle="1" w:styleId="Heading2Char">
    <w:name w:val="Heading 2 Char"/>
    <w:basedOn w:val="DefaultParagraphFont"/>
    <w:link w:val="Heading2"/>
    <w:uiPriority w:val="9"/>
    <w:semiHidden/>
    <w:rsid w:val="00CA0ABA"/>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528">
      <w:bodyDiv w:val="1"/>
      <w:marLeft w:val="0"/>
      <w:marRight w:val="0"/>
      <w:marTop w:val="0"/>
      <w:marBottom w:val="0"/>
      <w:divBdr>
        <w:top w:val="none" w:sz="0" w:space="0" w:color="auto"/>
        <w:left w:val="none" w:sz="0" w:space="0" w:color="auto"/>
        <w:bottom w:val="none" w:sz="0" w:space="0" w:color="auto"/>
        <w:right w:val="none" w:sz="0" w:space="0" w:color="auto"/>
      </w:divBdr>
    </w:div>
    <w:div w:id="238289986">
      <w:bodyDiv w:val="1"/>
      <w:marLeft w:val="0"/>
      <w:marRight w:val="0"/>
      <w:marTop w:val="0"/>
      <w:marBottom w:val="0"/>
      <w:divBdr>
        <w:top w:val="none" w:sz="0" w:space="0" w:color="auto"/>
        <w:left w:val="none" w:sz="0" w:space="0" w:color="auto"/>
        <w:bottom w:val="none" w:sz="0" w:space="0" w:color="auto"/>
        <w:right w:val="none" w:sz="0" w:space="0" w:color="auto"/>
      </w:divBdr>
    </w:div>
    <w:div w:id="297732691">
      <w:bodyDiv w:val="1"/>
      <w:marLeft w:val="0"/>
      <w:marRight w:val="0"/>
      <w:marTop w:val="0"/>
      <w:marBottom w:val="0"/>
      <w:divBdr>
        <w:top w:val="none" w:sz="0" w:space="0" w:color="auto"/>
        <w:left w:val="none" w:sz="0" w:space="0" w:color="auto"/>
        <w:bottom w:val="none" w:sz="0" w:space="0" w:color="auto"/>
        <w:right w:val="none" w:sz="0" w:space="0" w:color="auto"/>
      </w:divBdr>
      <w:divsChild>
        <w:div w:id="1673333258">
          <w:marLeft w:val="0"/>
          <w:marRight w:val="0"/>
          <w:marTop w:val="0"/>
          <w:marBottom w:val="0"/>
          <w:divBdr>
            <w:top w:val="none" w:sz="0" w:space="0" w:color="auto"/>
            <w:left w:val="none" w:sz="0" w:space="0" w:color="auto"/>
            <w:bottom w:val="none" w:sz="0" w:space="0" w:color="auto"/>
            <w:right w:val="none" w:sz="0" w:space="0" w:color="auto"/>
          </w:divBdr>
          <w:divsChild>
            <w:div w:id="1615558720">
              <w:marLeft w:val="0"/>
              <w:marRight w:val="0"/>
              <w:marTop w:val="0"/>
              <w:marBottom w:val="0"/>
              <w:divBdr>
                <w:top w:val="none" w:sz="0" w:space="0" w:color="auto"/>
                <w:left w:val="none" w:sz="0" w:space="0" w:color="auto"/>
                <w:bottom w:val="none" w:sz="0" w:space="0" w:color="auto"/>
                <w:right w:val="none" w:sz="0" w:space="0" w:color="auto"/>
              </w:divBdr>
            </w:div>
          </w:divsChild>
        </w:div>
        <w:div w:id="596595978">
          <w:marLeft w:val="0"/>
          <w:marRight w:val="0"/>
          <w:marTop w:val="0"/>
          <w:marBottom w:val="0"/>
          <w:divBdr>
            <w:top w:val="none" w:sz="0" w:space="0" w:color="auto"/>
            <w:left w:val="none" w:sz="0" w:space="0" w:color="auto"/>
            <w:bottom w:val="none" w:sz="0" w:space="0" w:color="auto"/>
            <w:right w:val="none" w:sz="0" w:space="0" w:color="auto"/>
          </w:divBdr>
          <w:divsChild>
            <w:div w:id="617494312">
              <w:marLeft w:val="0"/>
              <w:marRight w:val="0"/>
              <w:marTop w:val="3090"/>
              <w:marBottom w:val="0"/>
              <w:divBdr>
                <w:top w:val="none" w:sz="0" w:space="0" w:color="auto"/>
                <w:left w:val="none" w:sz="0" w:space="0" w:color="auto"/>
                <w:bottom w:val="none" w:sz="0" w:space="0" w:color="auto"/>
                <w:right w:val="none" w:sz="0" w:space="0" w:color="auto"/>
              </w:divBdr>
            </w:div>
          </w:divsChild>
        </w:div>
      </w:divsChild>
    </w:div>
    <w:div w:id="372581060">
      <w:bodyDiv w:val="1"/>
      <w:marLeft w:val="0"/>
      <w:marRight w:val="0"/>
      <w:marTop w:val="0"/>
      <w:marBottom w:val="0"/>
      <w:divBdr>
        <w:top w:val="none" w:sz="0" w:space="0" w:color="auto"/>
        <w:left w:val="none" w:sz="0" w:space="0" w:color="auto"/>
        <w:bottom w:val="none" w:sz="0" w:space="0" w:color="auto"/>
        <w:right w:val="none" w:sz="0" w:space="0" w:color="auto"/>
      </w:divBdr>
      <w:divsChild>
        <w:div w:id="1441283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5198002">
      <w:bodyDiv w:val="1"/>
      <w:marLeft w:val="0"/>
      <w:marRight w:val="0"/>
      <w:marTop w:val="0"/>
      <w:marBottom w:val="0"/>
      <w:divBdr>
        <w:top w:val="none" w:sz="0" w:space="0" w:color="auto"/>
        <w:left w:val="none" w:sz="0" w:space="0" w:color="auto"/>
        <w:bottom w:val="none" w:sz="0" w:space="0" w:color="auto"/>
        <w:right w:val="none" w:sz="0" w:space="0" w:color="auto"/>
      </w:divBdr>
    </w:div>
    <w:div w:id="633027696">
      <w:bodyDiv w:val="1"/>
      <w:marLeft w:val="0"/>
      <w:marRight w:val="0"/>
      <w:marTop w:val="0"/>
      <w:marBottom w:val="0"/>
      <w:divBdr>
        <w:top w:val="none" w:sz="0" w:space="0" w:color="auto"/>
        <w:left w:val="none" w:sz="0" w:space="0" w:color="auto"/>
        <w:bottom w:val="none" w:sz="0" w:space="0" w:color="auto"/>
        <w:right w:val="none" w:sz="0" w:space="0" w:color="auto"/>
      </w:divBdr>
    </w:div>
    <w:div w:id="675621238">
      <w:bodyDiv w:val="1"/>
      <w:marLeft w:val="0"/>
      <w:marRight w:val="0"/>
      <w:marTop w:val="0"/>
      <w:marBottom w:val="0"/>
      <w:divBdr>
        <w:top w:val="none" w:sz="0" w:space="0" w:color="auto"/>
        <w:left w:val="none" w:sz="0" w:space="0" w:color="auto"/>
        <w:bottom w:val="none" w:sz="0" w:space="0" w:color="auto"/>
        <w:right w:val="none" w:sz="0" w:space="0" w:color="auto"/>
      </w:divBdr>
    </w:div>
    <w:div w:id="1289433716">
      <w:bodyDiv w:val="1"/>
      <w:marLeft w:val="0"/>
      <w:marRight w:val="0"/>
      <w:marTop w:val="0"/>
      <w:marBottom w:val="0"/>
      <w:divBdr>
        <w:top w:val="none" w:sz="0" w:space="0" w:color="auto"/>
        <w:left w:val="none" w:sz="0" w:space="0" w:color="auto"/>
        <w:bottom w:val="none" w:sz="0" w:space="0" w:color="auto"/>
        <w:right w:val="none" w:sz="0" w:space="0" w:color="auto"/>
      </w:divBdr>
    </w:div>
    <w:div w:id="1297443331">
      <w:bodyDiv w:val="1"/>
      <w:marLeft w:val="0"/>
      <w:marRight w:val="0"/>
      <w:marTop w:val="0"/>
      <w:marBottom w:val="0"/>
      <w:divBdr>
        <w:top w:val="none" w:sz="0" w:space="0" w:color="auto"/>
        <w:left w:val="none" w:sz="0" w:space="0" w:color="auto"/>
        <w:bottom w:val="none" w:sz="0" w:space="0" w:color="auto"/>
        <w:right w:val="none" w:sz="0" w:space="0" w:color="auto"/>
      </w:divBdr>
      <w:divsChild>
        <w:div w:id="769862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64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facebook.com/BlueEconomyEU" TargetMode="Externa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twitter.com/hashtag/Twitter?src=hashtag_clic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BlueEconomyEU" TargetMode="External"/><Relationship Id="rId20" Type="http://schemas.openxmlformats.org/officeDocument/2006/relationships/hyperlink" Target="https://www.instagram.com/blueeconomy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bluepartnership.eu/"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linkedin.com/company/blue-economy-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ep@mur.gov.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360765f-44a6-4726-b832-b99b3b58c35b">
      <UserInfo>
        <DisplayName>Frode Dal  Fjeldavli</DisplayName>
        <AccountId>163</AccountId>
        <AccountType/>
      </UserInfo>
      <UserInfo>
        <DisplayName>Lavinia Giulia Pomarico</DisplayName>
        <AccountId>89</AccountId>
        <AccountType/>
      </UserInfo>
      <UserInfo>
        <DisplayName>Thorsten Kiefer</DisplayName>
        <AccountId>41</AccountId>
        <AccountType/>
      </UserInfo>
      <UserInfo>
        <DisplayName>Willem De Moor</DisplayName>
        <AccountId>11</AccountId>
        <AccountType/>
      </UserInfo>
    </SharedWithUsers>
    <TaxCatchAll xmlns="6360765f-44a6-4726-b832-b99b3b58c35b" xsi:nil="true"/>
    <lcf76f155ced4ddcb4097134ff3c332f xmlns="6e5f5042-79b0-4111-8b3a-7a9d18934d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0FC2BBBB07EC49A05E821AC13E941C" ma:contentTypeVersion="15" ma:contentTypeDescription="Create a new document." ma:contentTypeScope="" ma:versionID="8e33707f530c54c38646a677024d9748">
  <xsd:schema xmlns:xsd="http://www.w3.org/2001/XMLSchema" xmlns:xs="http://www.w3.org/2001/XMLSchema" xmlns:p="http://schemas.microsoft.com/office/2006/metadata/properties" xmlns:ns2="6e5f5042-79b0-4111-8b3a-7a9d18934d1e" xmlns:ns3="6360765f-44a6-4726-b832-b99b3b58c35b" targetNamespace="http://schemas.microsoft.com/office/2006/metadata/properties" ma:root="true" ma:fieldsID="1f4640c6f27c92c6167c23c0990c9df9" ns2:_="" ns3:_="">
    <xsd:import namespace="6e5f5042-79b0-4111-8b3a-7a9d18934d1e"/>
    <xsd:import namespace="6360765f-44a6-4726-b832-b99b3b58c3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f5042-79b0-4111-8b3a-7a9d18934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c0aafe4-5865-4624-8542-b097a09040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60765f-44a6-4726-b832-b99b3b58c3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d43e81-a5ff-4930-8d73-d25265a1566a}" ma:internalName="TaxCatchAll" ma:showField="CatchAllData" ma:web="6360765f-44a6-4726-b832-b99b3b58c3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BA27E-41A0-437F-8D72-F14A33677537}">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6360765f-44a6-4726-b832-b99b3b58c35b"/>
    <ds:schemaRef ds:uri="6e5f5042-79b0-4111-8b3a-7a9d18934d1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95B4AE7-0EDD-4AB2-ADB0-BB51C8D1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f5042-79b0-4111-8b3a-7a9d18934d1e"/>
    <ds:schemaRef ds:uri="6360765f-44a6-4726-b832-b99b3b58c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5CB79-BA15-4AEE-AF0A-00919390D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Links>
    <vt:vector size="42" baseType="variant">
      <vt:variant>
        <vt:i4>1638484</vt:i4>
      </vt:variant>
      <vt:variant>
        <vt:i4>18</vt:i4>
      </vt:variant>
      <vt:variant>
        <vt:i4>0</vt:i4>
      </vt:variant>
      <vt:variant>
        <vt:i4>5</vt:i4>
      </vt:variant>
      <vt:variant>
        <vt:lpwstr>https://www.instagram.com/blueeconomyeu/</vt:lpwstr>
      </vt:variant>
      <vt:variant>
        <vt:lpwstr/>
      </vt:variant>
      <vt:variant>
        <vt:i4>5898254</vt:i4>
      </vt:variant>
      <vt:variant>
        <vt:i4>15</vt:i4>
      </vt:variant>
      <vt:variant>
        <vt:i4>0</vt:i4>
      </vt:variant>
      <vt:variant>
        <vt:i4>5</vt:i4>
      </vt:variant>
      <vt:variant>
        <vt:lpwstr>https://www.linkedin.com/company/blue-economy-eu</vt:lpwstr>
      </vt:variant>
      <vt:variant>
        <vt:lpwstr/>
      </vt:variant>
      <vt:variant>
        <vt:i4>3670058</vt:i4>
      </vt:variant>
      <vt:variant>
        <vt:i4>12</vt:i4>
      </vt:variant>
      <vt:variant>
        <vt:i4>0</vt:i4>
      </vt:variant>
      <vt:variant>
        <vt:i4>5</vt:i4>
      </vt:variant>
      <vt:variant>
        <vt:lpwstr>https://www.facebook.com/BlueEconomyEU</vt:lpwstr>
      </vt:variant>
      <vt:variant>
        <vt:lpwstr/>
      </vt:variant>
      <vt:variant>
        <vt:i4>7340116</vt:i4>
      </vt:variant>
      <vt:variant>
        <vt:i4>9</vt:i4>
      </vt:variant>
      <vt:variant>
        <vt:i4>0</vt:i4>
      </vt:variant>
      <vt:variant>
        <vt:i4>5</vt:i4>
      </vt:variant>
      <vt:variant>
        <vt:lpwstr>https://twitter.com/hashtag/Twitter?src=hashtag_click</vt:lpwstr>
      </vt:variant>
      <vt:variant>
        <vt:lpwstr/>
      </vt:variant>
      <vt:variant>
        <vt:i4>1376350</vt:i4>
      </vt:variant>
      <vt:variant>
        <vt:i4>6</vt:i4>
      </vt:variant>
      <vt:variant>
        <vt:i4>0</vt:i4>
      </vt:variant>
      <vt:variant>
        <vt:i4>5</vt:i4>
      </vt:variant>
      <vt:variant>
        <vt:lpwstr>https://twitter.com/BlueEconomyEU</vt:lpwstr>
      </vt:variant>
      <vt:variant>
        <vt:lpwstr/>
      </vt:variant>
      <vt:variant>
        <vt:i4>2687028</vt:i4>
      </vt:variant>
      <vt:variant>
        <vt:i4>3</vt:i4>
      </vt:variant>
      <vt:variant>
        <vt:i4>0</vt:i4>
      </vt:variant>
      <vt:variant>
        <vt:i4>5</vt:i4>
      </vt:variant>
      <vt:variant>
        <vt:lpwstr>https://bluepartnership.eu/</vt:lpwstr>
      </vt:variant>
      <vt:variant>
        <vt:lpwstr/>
      </vt:variant>
      <vt:variant>
        <vt:i4>5898303</vt:i4>
      </vt:variant>
      <vt:variant>
        <vt:i4>0</vt:i4>
      </vt:variant>
      <vt:variant>
        <vt:i4>0</vt:i4>
      </vt:variant>
      <vt:variant>
        <vt:i4>5</vt:i4>
      </vt:variant>
      <vt:variant>
        <vt:lpwstr>mailto:sbep@mur.gov.it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De Moor</dc:creator>
  <cp:keywords/>
  <dc:description/>
  <cp:lastModifiedBy>Frode Dal  Fjeldavli</cp:lastModifiedBy>
  <cp:revision>2</cp:revision>
  <dcterms:created xsi:type="dcterms:W3CDTF">2023-01-23T10:47:00Z</dcterms:created>
  <dcterms:modified xsi:type="dcterms:W3CDTF">2023-01-23T10:47:00Z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0x010100B10FC2BBBB07EC49A05E821AC13E941C</vt:lpwstr>
  </property>
  <property fmtid="{D5CDD505-2E9C-101B-9397-08002B2CF9AE}" pid="3" name="MediaServiceImageTags">
    <vt:lpwstr/>
  </property>
</Properties>
</file>